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61" w:rsidRDefault="00A0052C">
      <w:pPr>
        <w:divId w:val="838152825"/>
        <w:rPr>
          <w:rFonts w:eastAsia="Times New Roman"/>
          <w:vanish/>
          <w:color w:val="008000"/>
          <w:sz w:val="22"/>
          <w:szCs w:val="22"/>
        </w:rPr>
      </w:pPr>
      <w:bookmarkStart w:id="0" w:name="onLBC1479061"/>
      <w:bookmarkStart w:id="1" w:name="_GoBack"/>
      <w:bookmarkEnd w:id="1"/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A77F61" w:rsidRDefault="00A0052C">
      <w:pPr>
        <w:divId w:val="1938097284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05.00.00.00 Меҳнат ва аҳолининг бандлиги тўғрисидаги қонунчилик / 05.07.00.00 Меҳнатни муҳофаза қилиш / 05.07.07.00 Алоҳида тоифадаги ходимларни меҳнатининг муҳофаза қилиш;</w:t>
      </w:r>
    </w:p>
    <w:p w:rsidR="00A77F61" w:rsidRDefault="00A0052C">
      <w:pPr>
        <w:divId w:val="844590919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05.00.00.00 Меҳнат ва аҳолининг бандлиги тўғрисидаги қонунчилик / 05.09.00.00 Ижтимоий муҳофазага муҳтож ходимлар меҳнатини тартибга солишнинг қўшимча кафолатлари ва хусусиятлари / 05.09.02.00 Ёшлар меҳнати]</w:t>
      </w:r>
    </w:p>
    <w:p w:rsidR="00A77F61" w:rsidRDefault="00A0052C">
      <w:pPr>
        <w:divId w:val="1179542180"/>
        <w:rPr>
          <w:rFonts w:eastAsia="Times New Roman"/>
          <w:vanish/>
          <w:color w:val="008000"/>
          <w:sz w:val="22"/>
          <w:szCs w:val="22"/>
        </w:rPr>
      </w:pPr>
      <w:bookmarkStart w:id="2" w:name="onLS1479061"/>
      <w:bookmarkEnd w:id="0"/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A77F61" w:rsidRDefault="00A0052C">
      <w:pPr>
        <w:divId w:val="145918107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Ижтимоий-маданий масалалар / Меҳнат. Аҳолининг бандлиги]</w:t>
      </w:r>
    </w:p>
    <w:p w:rsidR="00A77F61" w:rsidRDefault="00A0052C">
      <w:pPr>
        <w:jc w:val="center"/>
        <w:rPr>
          <w:rFonts w:eastAsia="Times New Roman"/>
          <w:caps/>
          <w:color w:val="000080"/>
        </w:rPr>
      </w:pPr>
      <w:bookmarkStart w:id="3" w:name="1479063"/>
      <w:bookmarkEnd w:id="2"/>
      <w:r>
        <w:rPr>
          <w:rFonts w:eastAsia="Times New Roman"/>
          <w:caps/>
          <w:color w:val="000080"/>
        </w:rPr>
        <w:t>ЎЗБЕКИСТОН РЕСПУБЛИКАСИ МЕҲНАТ ВА АҲОЛИНИ ИЖТИМОИЙ МУҲОФАЗА ҚИЛИШ ВАЗИРЛИГИ</w:t>
      </w:r>
      <w:r>
        <w:rPr>
          <w:rFonts w:eastAsia="Times New Roman"/>
          <w:caps/>
          <w:color w:val="000080"/>
        </w:rPr>
        <w:br/>
        <w:t xml:space="preserve">ЎЗБЕКИСТОН РЕСПУБЛИКАСИ </w:t>
      </w:r>
      <w:proofErr w:type="gramStart"/>
      <w:r>
        <w:rPr>
          <w:rFonts w:eastAsia="Times New Roman"/>
          <w:caps/>
          <w:color w:val="000080"/>
        </w:rPr>
        <w:t>СОҒЛИ</w:t>
      </w:r>
      <w:proofErr w:type="gramEnd"/>
      <w:r>
        <w:rPr>
          <w:rFonts w:eastAsia="Times New Roman"/>
          <w:caps/>
          <w:color w:val="000080"/>
        </w:rPr>
        <w:t xml:space="preserve">ҚНИ САҚЛАШ ВАЗИРЛИГИНИНГ </w:t>
      </w:r>
      <w:bookmarkEnd w:id="3"/>
    </w:p>
    <w:p w:rsidR="00A77F61" w:rsidRDefault="00A0052C">
      <w:pPr>
        <w:jc w:val="center"/>
        <w:rPr>
          <w:rFonts w:eastAsia="Times New Roman"/>
          <w:caps/>
          <w:color w:val="000080"/>
        </w:rPr>
      </w:pPr>
      <w:bookmarkStart w:id="4" w:name="1479064"/>
      <w:r>
        <w:rPr>
          <w:rFonts w:eastAsia="Times New Roman"/>
          <w:caps/>
          <w:color w:val="000080"/>
        </w:rPr>
        <w:t>Қарори</w:t>
      </w:r>
      <w:bookmarkEnd w:id="4"/>
    </w:p>
    <w:p w:rsidR="00A77F61" w:rsidRDefault="00A0052C">
      <w:pPr>
        <w:jc w:val="center"/>
        <w:divId w:val="1128858578"/>
        <w:rPr>
          <w:rFonts w:eastAsia="Times New Roman"/>
          <w:b/>
          <w:bCs/>
          <w:caps/>
          <w:color w:val="000080"/>
        </w:rPr>
      </w:pPr>
      <w:bookmarkStart w:id="5" w:name="1479065"/>
      <w:r>
        <w:rPr>
          <w:rFonts w:eastAsia="Times New Roman"/>
          <w:b/>
          <w:bCs/>
          <w:caps/>
          <w:color w:val="000080"/>
        </w:rPr>
        <w:t xml:space="preserve">ЎН </w:t>
      </w:r>
      <w:r>
        <w:rPr>
          <w:rStyle w:val="showcontext"/>
          <w:rFonts w:eastAsia="Times New Roman"/>
          <w:b/>
          <w:bCs/>
          <w:caps/>
          <w:color w:val="000080"/>
        </w:rPr>
        <w:t>САККИЗ</w:t>
      </w:r>
      <w:r>
        <w:rPr>
          <w:rFonts w:eastAsia="Times New Roman"/>
          <w:b/>
          <w:bCs/>
          <w:caps/>
          <w:color w:val="000080"/>
        </w:rPr>
        <w:t xml:space="preserve"> </w:t>
      </w:r>
      <w:r>
        <w:rPr>
          <w:rStyle w:val="showcontext"/>
          <w:rFonts w:eastAsia="Times New Roman"/>
          <w:b/>
          <w:bCs/>
          <w:caps/>
          <w:color w:val="000080"/>
        </w:rPr>
        <w:t>ЁШГА</w:t>
      </w:r>
      <w:r>
        <w:rPr>
          <w:rFonts w:eastAsia="Times New Roman"/>
          <w:b/>
          <w:bCs/>
          <w:caps/>
          <w:color w:val="000080"/>
        </w:rPr>
        <w:t xml:space="preserve"> </w:t>
      </w:r>
      <w:r>
        <w:rPr>
          <w:rStyle w:val="showcontext"/>
          <w:rFonts w:eastAsia="Times New Roman"/>
          <w:b/>
          <w:bCs/>
          <w:caps/>
          <w:color w:val="000080"/>
        </w:rPr>
        <w:t>ТЎЛМАГАН</w:t>
      </w:r>
      <w:r>
        <w:rPr>
          <w:rFonts w:eastAsia="Times New Roman"/>
          <w:b/>
          <w:bCs/>
          <w:caps/>
          <w:color w:val="000080"/>
        </w:rPr>
        <w:t xml:space="preserve"> </w:t>
      </w:r>
      <w:r>
        <w:rPr>
          <w:rStyle w:val="showcontext"/>
          <w:rFonts w:eastAsia="Times New Roman"/>
          <w:b/>
          <w:bCs/>
          <w:caps/>
          <w:color w:val="000080"/>
        </w:rPr>
        <w:t>ШАХСЛАР</w:t>
      </w:r>
      <w:r>
        <w:rPr>
          <w:rFonts w:eastAsia="Times New Roman"/>
          <w:b/>
          <w:bCs/>
          <w:caps/>
          <w:color w:val="000080"/>
        </w:rPr>
        <w:t xml:space="preserve"> </w:t>
      </w:r>
      <w:r>
        <w:rPr>
          <w:rStyle w:val="showcontext"/>
          <w:rFonts w:eastAsia="Times New Roman"/>
          <w:b/>
          <w:bCs/>
          <w:caps/>
          <w:color w:val="000080"/>
        </w:rPr>
        <w:t>КЎТАРИШЛАРИ</w:t>
      </w:r>
      <w:r>
        <w:rPr>
          <w:rFonts w:eastAsia="Times New Roman"/>
          <w:b/>
          <w:bCs/>
          <w:caps/>
          <w:color w:val="000080"/>
        </w:rPr>
        <w:t xml:space="preserve"> ВА ТАШИШЛАРИ МУМКИН БЎЛГАН ОҒИР ЮК НОРМАЛАРИНИНГ ЧЕГАРАСИНИ БЕЛГИЛАШ ТЎҒРИСИДАГИ НИЗОМНИ ТАСДИҚЛАШ Ҳ</w:t>
      </w:r>
      <w:proofErr w:type="gramStart"/>
      <w:r>
        <w:rPr>
          <w:rFonts w:eastAsia="Times New Roman"/>
          <w:b/>
          <w:bCs/>
          <w:caps/>
          <w:color w:val="000080"/>
        </w:rPr>
        <w:t>АҚИДА</w:t>
      </w:r>
      <w:bookmarkEnd w:id="5"/>
      <w:proofErr w:type="gramEnd"/>
    </w:p>
    <w:p w:rsidR="00A77F61" w:rsidRDefault="00A0052C">
      <w:pPr>
        <w:jc w:val="center"/>
        <w:divId w:val="165632631"/>
        <w:rPr>
          <w:rFonts w:eastAsia="Times New Roman"/>
          <w:i/>
          <w:iCs/>
          <w:color w:val="800000"/>
          <w:sz w:val="22"/>
          <w:szCs w:val="22"/>
        </w:rPr>
      </w:pPr>
      <w:bookmarkStart w:id="6" w:name="1479066"/>
      <w:r>
        <w:rPr>
          <w:rFonts w:eastAsia="Times New Roman"/>
          <w:i/>
          <w:iCs/>
          <w:color w:val="800000"/>
          <w:sz w:val="22"/>
          <w:szCs w:val="22"/>
        </w:rPr>
        <w:t>(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Ўзбекистон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Республикаси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қонун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ҳужжатлари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тўплами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, 2009 й., 19-20-сон, 242-модда)</w:t>
      </w:r>
      <w:bookmarkEnd w:id="6"/>
    </w:p>
    <w:p w:rsidR="00A77F61" w:rsidRDefault="00A0052C">
      <w:pPr>
        <w:jc w:val="center"/>
        <w:divId w:val="586693437"/>
        <w:rPr>
          <w:rFonts w:eastAsia="Times New Roman"/>
          <w:b/>
          <w:bCs/>
          <w:color w:val="000000"/>
        </w:rPr>
      </w:pPr>
      <w:bookmarkStart w:id="7" w:name="1479067"/>
      <w:r>
        <w:rPr>
          <w:rFonts w:eastAsia="Times New Roman"/>
          <w:b/>
          <w:bCs/>
          <w:color w:val="000000"/>
        </w:rPr>
        <w:t>[</w:t>
      </w:r>
      <w:proofErr w:type="spellStart"/>
      <w:r>
        <w:rPr>
          <w:rFonts w:eastAsia="Times New Roman"/>
          <w:b/>
          <w:bCs/>
          <w:color w:val="000000"/>
        </w:rPr>
        <w:t>Ўзбекистон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Республикаси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Адлия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вазирлиги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томонидан</w:t>
      </w:r>
      <w:proofErr w:type="spellEnd"/>
      <w:r>
        <w:rPr>
          <w:rFonts w:eastAsia="Times New Roman"/>
          <w:b/>
          <w:bCs/>
          <w:color w:val="000000"/>
        </w:rPr>
        <w:t xml:space="preserve"> 2009 </w:t>
      </w:r>
      <w:proofErr w:type="spellStart"/>
      <w:r>
        <w:rPr>
          <w:rFonts w:eastAsia="Times New Roman"/>
          <w:b/>
          <w:bCs/>
          <w:color w:val="000000"/>
        </w:rPr>
        <w:t>йил</w:t>
      </w:r>
      <w:proofErr w:type="spellEnd"/>
      <w:r>
        <w:rPr>
          <w:rFonts w:eastAsia="Times New Roman"/>
          <w:b/>
          <w:bCs/>
          <w:color w:val="000000"/>
        </w:rPr>
        <w:t xml:space="preserve"> 12 </w:t>
      </w:r>
      <w:proofErr w:type="spellStart"/>
      <w:r>
        <w:rPr>
          <w:rFonts w:eastAsia="Times New Roman"/>
          <w:b/>
          <w:bCs/>
          <w:color w:val="000000"/>
        </w:rPr>
        <w:t>майда</w:t>
      </w:r>
      <w:proofErr w:type="spellEnd"/>
      <w:r>
        <w:rPr>
          <w:rFonts w:eastAsia="Times New Roman"/>
          <w:b/>
          <w:bCs/>
          <w:color w:val="000000"/>
        </w:rPr>
        <w:t xml:space="preserve"> 1954-сон </w:t>
      </w:r>
      <w:proofErr w:type="spellStart"/>
      <w:r>
        <w:rPr>
          <w:rFonts w:eastAsia="Times New Roman"/>
          <w:b/>
          <w:bCs/>
          <w:color w:val="000000"/>
        </w:rPr>
        <w:t>билан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давлат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</w:rPr>
        <w:t>р</w:t>
      </w:r>
      <w:proofErr w:type="gramEnd"/>
      <w:r>
        <w:rPr>
          <w:rFonts w:eastAsia="Times New Roman"/>
          <w:b/>
          <w:bCs/>
          <w:color w:val="000000"/>
        </w:rPr>
        <w:t>ўйхатидан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ўтказилди</w:t>
      </w:r>
      <w:proofErr w:type="spellEnd"/>
      <w:r>
        <w:rPr>
          <w:rFonts w:eastAsia="Times New Roman"/>
          <w:b/>
          <w:bCs/>
          <w:color w:val="000000"/>
        </w:rPr>
        <w:t>]</w:t>
      </w:r>
      <w:bookmarkEnd w:id="7"/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8" w:name="1479068"/>
      <w:bookmarkStart w:id="9" w:name="1479069"/>
      <w:bookmarkEnd w:id="8"/>
      <w:proofErr w:type="spellStart"/>
      <w:proofErr w:type="gram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bookmarkEnd w:id="9"/>
      <w:r>
        <w:rPr>
          <w:rFonts w:eastAsia="Times New Roman"/>
          <w:color w:val="000000"/>
        </w:rPr>
        <w:fldChar w:fldCharType="begin"/>
      </w:r>
      <w:r w:rsidR="00783BFF">
        <w:rPr>
          <w:rFonts w:eastAsia="Times New Roman"/>
          <w:color w:val="000000"/>
        </w:rPr>
        <w:instrText>HYPERLINK "C:\\pages\\GetAct.aspx?lact_id=142859"</w:instrText>
      </w:r>
      <w:r>
        <w:rPr>
          <w:rFonts w:eastAsia="Times New Roman"/>
          <w:color w:val="000000"/>
        </w:rPr>
        <w:fldChar w:fldCharType="separate"/>
      </w:r>
      <w:proofErr w:type="spellStart"/>
      <w:r>
        <w:rPr>
          <w:rStyle w:val="a3"/>
          <w:rFonts w:eastAsia="Times New Roman"/>
        </w:rPr>
        <w:t>кодекси</w:t>
      </w:r>
      <w:proofErr w:type="spellEnd"/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Мажлисининг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Ахборотномаси</w:t>
      </w:r>
      <w:proofErr w:type="spellEnd"/>
      <w:r>
        <w:rPr>
          <w:rFonts w:eastAsia="Times New Roman"/>
          <w:color w:val="000000"/>
        </w:rPr>
        <w:t xml:space="preserve">, 1996 й., 1-сонга </w:t>
      </w:r>
      <w:proofErr w:type="spellStart"/>
      <w:r>
        <w:rPr>
          <w:rFonts w:eastAsia="Times New Roman"/>
          <w:color w:val="000000"/>
        </w:rPr>
        <w:t>илова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Вазирлар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Маҳкамасининг</w:t>
      </w:r>
      <w:proofErr w:type="spellEnd"/>
      <w:r>
        <w:rPr>
          <w:rFonts w:eastAsia="Times New Roman"/>
          <w:color w:val="000000"/>
        </w:rPr>
        <w:t xml:space="preserve"> 2008 </w:t>
      </w:r>
      <w:proofErr w:type="spellStart"/>
      <w:r>
        <w:rPr>
          <w:rFonts w:eastAsia="Times New Roman"/>
          <w:color w:val="000000"/>
        </w:rPr>
        <w:t>йил</w:t>
      </w:r>
      <w:proofErr w:type="spellEnd"/>
      <w:r>
        <w:rPr>
          <w:rFonts w:eastAsia="Times New Roman"/>
          <w:color w:val="000000"/>
        </w:rPr>
        <w:t xml:space="preserve"> 12 </w:t>
      </w:r>
      <w:proofErr w:type="spellStart"/>
      <w:r>
        <w:rPr>
          <w:rFonts w:eastAsia="Times New Roman"/>
          <w:color w:val="000000"/>
        </w:rPr>
        <w:t>сентябрдаги</w:t>
      </w:r>
      <w:proofErr w:type="spellEnd"/>
      <w:r>
        <w:rPr>
          <w:rFonts w:eastAsia="Times New Roman"/>
          <w:color w:val="000000"/>
        </w:rPr>
        <w:t xml:space="preserve"> 207-сон «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томонидан</w:t>
      </w:r>
      <w:proofErr w:type="spellEnd"/>
      <w:r>
        <w:rPr>
          <w:rFonts w:eastAsia="Times New Roman"/>
          <w:color w:val="000000"/>
        </w:rPr>
        <w:t xml:space="preserve"> ратификация </w:t>
      </w:r>
      <w:proofErr w:type="spellStart"/>
      <w:r>
        <w:rPr>
          <w:rFonts w:eastAsia="Times New Roman"/>
          <w:color w:val="000000"/>
        </w:rPr>
        <w:t>қилинган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кичик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Конвенцияни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Болалар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оғир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шаклларини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тақиқлаш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шошилинч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чоралар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Конвенцияни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амалга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ошириш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чора-тадбирлари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ҳақида</w:t>
      </w:r>
      <w:proofErr w:type="gramStart"/>
      <w:r>
        <w:rPr>
          <w:rFonts w:eastAsia="Times New Roman"/>
          <w:color w:val="000000"/>
        </w:rPr>
        <w:t>»г</w:t>
      </w:r>
      <w:proofErr w:type="gramEnd"/>
      <w:r>
        <w:rPr>
          <w:rFonts w:eastAsia="Times New Roman"/>
          <w:color w:val="000000"/>
        </w:rPr>
        <w:t>и</w:t>
      </w:r>
      <w:proofErr w:type="spellEnd"/>
      <w:r>
        <w:rPr>
          <w:rFonts w:eastAsia="Times New Roman"/>
          <w:color w:val="000000"/>
        </w:rPr>
        <w:t xml:space="preserve"> </w:t>
      </w:r>
      <w:hyperlink r:id="rId5" w:history="1">
        <w:proofErr w:type="spellStart"/>
        <w:r>
          <w:rPr>
            <w:rStyle w:val="a3"/>
            <w:rFonts w:eastAsia="Times New Roman"/>
          </w:rPr>
          <w:t>қарорига</w:t>
        </w:r>
        <w:proofErr w:type="spellEnd"/>
      </w:hyperlink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тўплами</w:t>
      </w:r>
      <w:proofErr w:type="spellEnd"/>
      <w:r>
        <w:rPr>
          <w:rFonts w:eastAsia="Times New Roman"/>
          <w:color w:val="000000"/>
        </w:rPr>
        <w:t xml:space="preserve">, 2008 й., 37-38-сон, 377-модда) </w:t>
      </w:r>
      <w:proofErr w:type="spellStart"/>
      <w:r>
        <w:rPr>
          <w:rFonts w:eastAsia="Times New Roman"/>
          <w:color w:val="000000"/>
        </w:rPr>
        <w:t>мувофиқ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аҳолини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ижтимоий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муҳофаза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вазирлиги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ҳамда</w:t>
      </w:r>
      <w:proofErr w:type="spellEnd"/>
      <w:proofErr w:type="gramStart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>оғлиқни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сақлаш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вазирлиги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қарор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қилади</w:t>
      </w:r>
      <w:proofErr w:type="spellEnd"/>
      <w:r>
        <w:rPr>
          <w:rFonts w:eastAsia="Times New Roman"/>
          <w:color w:val="000000"/>
        </w:rPr>
        <w:t>:</w:t>
      </w:r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10" w:name="1479070"/>
      <w:r>
        <w:rPr>
          <w:rFonts w:eastAsia="Times New Roman"/>
          <w:color w:val="000000"/>
        </w:rPr>
        <w:t xml:space="preserve">1.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саккиз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ёшга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тўлмаган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шахслар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кўтаришлари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оғир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нормаларининг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чегарасини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тўғрисидаги</w:t>
      </w:r>
      <w:proofErr w:type="spellEnd"/>
      <w:r>
        <w:rPr>
          <w:rFonts w:eastAsia="Times New Roman"/>
          <w:color w:val="000000"/>
        </w:rPr>
        <w:t xml:space="preserve"> </w:t>
      </w:r>
      <w:bookmarkEnd w:id="10"/>
      <w:r>
        <w:rPr>
          <w:rFonts w:eastAsia="Times New Roman"/>
          <w:color w:val="000000"/>
        </w:rPr>
        <w:fldChar w:fldCharType="begin"/>
      </w:r>
      <w:r w:rsidR="00783BFF">
        <w:rPr>
          <w:rFonts w:eastAsia="Times New Roman"/>
          <w:color w:val="000000"/>
        </w:rPr>
        <w:instrText>HYPERLINK "C:\\pages\\GetAct.aspx?lact_id=1479061" \l "1479080"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низом </w:t>
      </w:r>
      <w:r>
        <w:rPr>
          <w:rFonts w:eastAsia="Times New Roman"/>
          <w:color w:val="000000"/>
        </w:rPr>
        <w:fldChar w:fldCharType="end"/>
      </w:r>
      <w:proofErr w:type="spellStart"/>
      <w:r>
        <w:rPr>
          <w:rFonts w:eastAsia="Times New Roman"/>
          <w:color w:val="000000"/>
        </w:rPr>
        <w:t>иловага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мувофиқ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тасдиқлансин</w:t>
      </w:r>
      <w:proofErr w:type="spellEnd"/>
      <w:r>
        <w:rPr>
          <w:rFonts w:eastAsia="Times New Roman"/>
          <w:color w:val="000000"/>
        </w:rPr>
        <w:t xml:space="preserve">. </w:t>
      </w:r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11" w:name="1479071"/>
      <w:r>
        <w:rPr>
          <w:rFonts w:eastAsia="Times New Roman"/>
          <w:color w:val="000000"/>
        </w:rPr>
        <w:t xml:space="preserve">2. </w:t>
      </w:r>
      <w:proofErr w:type="spellStart"/>
      <w:r>
        <w:rPr>
          <w:rFonts w:eastAsia="Times New Roman"/>
          <w:color w:val="000000"/>
        </w:rPr>
        <w:t>Мазкур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қарор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Адлия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вазирлигида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давлат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>ўйхатидан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ўтказилган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кундан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бошлаб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кун </w:t>
      </w:r>
      <w:proofErr w:type="spellStart"/>
      <w:r>
        <w:rPr>
          <w:rFonts w:eastAsia="Times New Roman"/>
          <w:color w:val="000000"/>
        </w:rPr>
        <w:t>ўтгач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кучга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киради</w:t>
      </w:r>
      <w:proofErr w:type="spellEnd"/>
      <w:r>
        <w:rPr>
          <w:rFonts w:eastAsia="Times New Roman"/>
          <w:color w:val="000000"/>
        </w:rPr>
        <w:t>.</w:t>
      </w:r>
      <w:bookmarkEnd w:id="11"/>
    </w:p>
    <w:p w:rsidR="00A77F61" w:rsidRDefault="00A0052C">
      <w:pPr>
        <w:jc w:val="right"/>
        <w:divId w:val="742261227"/>
        <w:rPr>
          <w:rFonts w:eastAsia="Times New Roman"/>
          <w:b/>
          <w:bCs/>
          <w:color w:val="000000"/>
        </w:rPr>
      </w:pPr>
      <w:bookmarkStart w:id="12" w:name="1479072"/>
      <w:proofErr w:type="spellStart"/>
      <w:r>
        <w:rPr>
          <w:rFonts w:eastAsia="Times New Roman"/>
          <w:b/>
          <w:bCs/>
          <w:color w:val="000000"/>
        </w:rPr>
        <w:t>Меҳнат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00"/>
        </w:rPr>
        <w:t>ва</w:t>
      </w:r>
      <w:proofErr w:type="spellEnd"/>
      <w:proofErr w:type="gram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аҳолини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ижтимоий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муҳофаза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қилиш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вазири</w:t>
      </w:r>
      <w:proofErr w:type="spellEnd"/>
      <w:r>
        <w:rPr>
          <w:rFonts w:eastAsia="Times New Roman"/>
          <w:b/>
          <w:bCs/>
          <w:color w:val="000000"/>
        </w:rPr>
        <w:t xml:space="preserve"> в. б. А. ХАИТОВ</w:t>
      </w:r>
      <w:bookmarkEnd w:id="12"/>
    </w:p>
    <w:p w:rsidR="00A77F61" w:rsidRDefault="00A0052C">
      <w:pPr>
        <w:jc w:val="center"/>
        <w:divId w:val="270674659"/>
        <w:rPr>
          <w:rFonts w:eastAsia="Times New Roman"/>
          <w:color w:val="000000"/>
          <w:sz w:val="22"/>
          <w:szCs w:val="22"/>
        </w:rPr>
      </w:pPr>
      <w:bookmarkStart w:id="13" w:name="1479073"/>
      <w:proofErr w:type="spellStart"/>
      <w:r>
        <w:rPr>
          <w:rFonts w:eastAsia="Times New Roman"/>
          <w:color w:val="000000"/>
          <w:sz w:val="22"/>
          <w:szCs w:val="22"/>
        </w:rPr>
        <w:t>Тошкент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ш.,</w:t>
      </w:r>
      <w:bookmarkEnd w:id="13"/>
    </w:p>
    <w:p w:rsidR="00A77F61" w:rsidRDefault="00A0052C">
      <w:pPr>
        <w:jc w:val="center"/>
        <w:divId w:val="1593470907"/>
        <w:rPr>
          <w:rFonts w:eastAsia="Times New Roman"/>
          <w:color w:val="000000"/>
          <w:sz w:val="22"/>
          <w:szCs w:val="22"/>
        </w:rPr>
      </w:pPr>
      <w:bookmarkStart w:id="14" w:name="1479074"/>
      <w:r>
        <w:rPr>
          <w:rFonts w:eastAsia="Times New Roman"/>
          <w:color w:val="000000"/>
          <w:sz w:val="22"/>
          <w:szCs w:val="22"/>
        </w:rPr>
        <w:t xml:space="preserve">2009 </w:t>
      </w:r>
      <w:proofErr w:type="spellStart"/>
      <w:r>
        <w:rPr>
          <w:rFonts w:eastAsia="Times New Roman"/>
          <w:color w:val="000000"/>
          <w:sz w:val="22"/>
          <w:szCs w:val="22"/>
        </w:rPr>
        <w:t>йил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21 апрель,</w:t>
      </w:r>
      <w:bookmarkEnd w:id="14"/>
    </w:p>
    <w:p w:rsidR="00A77F61" w:rsidRDefault="00A0052C">
      <w:pPr>
        <w:jc w:val="center"/>
        <w:divId w:val="2104567320"/>
        <w:rPr>
          <w:rFonts w:eastAsia="Times New Roman"/>
          <w:color w:val="000000"/>
          <w:sz w:val="22"/>
          <w:szCs w:val="22"/>
        </w:rPr>
      </w:pPr>
      <w:bookmarkStart w:id="15" w:name="1479075"/>
      <w:r>
        <w:rPr>
          <w:rFonts w:eastAsia="Times New Roman"/>
          <w:color w:val="000000"/>
          <w:sz w:val="22"/>
          <w:szCs w:val="22"/>
        </w:rPr>
        <w:t>17/ҚҚ-сон</w:t>
      </w:r>
      <w:bookmarkEnd w:id="15"/>
    </w:p>
    <w:p w:rsidR="00A77F61" w:rsidRDefault="00A0052C">
      <w:pPr>
        <w:jc w:val="right"/>
        <w:divId w:val="1973945141"/>
        <w:rPr>
          <w:rFonts w:eastAsia="Times New Roman"/>
          <w:b/>
          <w:bCs/>
          <w:color w:val="000000"/>
        </w:rPr>
      </w:pPr>
      <w:bookmarkStart w:id="16" w:name="1479076"/>
      <w:proofErr w:type="spellStart"/>
      <w:proofErr w:type="gramStart"/>
      <w:r>
        <w:rPr>
          <w:rFonts w:eastAsia="Times New Roman"/>
          <w:b/>
          <w:bCs/>
          <w:color w:val="000000"/>
        </w:rPr>
        <w:t>Соғли</w:t>
      </w:r>
      <w:proofErr w:type="gramEnd"/>
      <w:r>
        <w:rPr>
          <w:rFonts w:eastAsia="Times New Roman"/>
          <w:b/>
          <w:bCs/>
          <w:color w:val="000000"/>
        </w:rPr>
        <w:t>қни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сақлаш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вазири</w:t>
      </w:r>
      <w:proofErr w:type="spellEnd"/>
      <w:r>
        <w:rPr>
          <w:rFonts w:eastAsia="Times New Roman"/>
          <w:b/>
          <w:bCs/>
          <w:color w:val="000000"/>
        </w:rPr>
        <w:t xml:space="preserve"> Ф. НАЗИРОВ</w:t>
      </w:r>
      <w:bookmarkEnd w:id="16"/>
    </w:p>
    <w:p w:rsidR="00A77F61" w:rsidRDefault="00A0052C">
      <w:pPr>
        <w:jc w:val="center"/>
        <w:divId w:val="147791883"/>
        <w:rPr>
          <w:rFonts w:eastAsia="Times New Roman"/>
          <w:color w:val="000000"/>
          <w:sz w:val="22"/>
          <w:szCs w:val="22"/>
        </w:rPr>
      </w:pPr>
      <w:bookmarkStart w:id="17" w:name="1479077"/>
      <w:proofErr w:type="spellStart"/>
      <w:r>
        <w:rPr>
          <w:rFonts w:eastAsia="Times New Roman"/>
          <w:color w:val="000000"/>
          <w:sz w:val="22"/>
          <w:szCs w:val="22"/>
        </w:rPr>
        <w:t>Тошкент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ш.,</w:t>
      </w:r>
      <w:bookmarkEnd w:id="17"/>
    </w:p>
    <w:p w:rsidR="00A77F61" w:rsidRDefault="00A0052C">
      <w:pPr>
        <w:jc w:val="center"/>
        <w:divId w:val="1286228976"/>
        <w:rPr>
          <w:rFonts w:eastAsia="Times New Roman"/>
          <w:color w:val="000000"/>
          <w:sz w:val="22"/>
          <w:szCs w:val="22"/>
        </w:rPr>
      </w:pPr>
      <w:bookmarkStart w:id="18" w:name="1479078"/>
      <w:r>
        <w:rPr>
          <w:rFonts w:eastAsia="Times New Roman"/>
          <w:color w:val="000000"/>
          <w:sz w:val="22"/>
          <w:szCs w:val="22"/>
        </w:rPr>
        <w:t xml:space="preserve">2009 </w:t>
      </w:r>
      <w:proofErr w:type="spellStart"/>
      <w:r>
        <w:rPr>
          <w:rFonts w:eastAsia="Times New Roman"/>
          <w:color w:val="000000"/>
          <w:sz w:val="22"/>
          <w:szCs w:val="22"/>
        </w:rPr>
        <w:t>йил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21 апрель,</w:t>
      </w:r>
      <w:bookmarkEnd w:id="18"/>
    </w:p>
    <w:p w:rsidR="00A77F61" w:rsidRDefault="00A0052C">
      <w:pPr>
        <w:jc w:val="center"/>
        <w:divId w:val="1460417129"/>
        <w:rPr>
          <w:rFonts w:eastAsia="Times New Roman"/>
          <w:color w:val="000000"/>
          <w:sz w:val="22"/>
          <w:szCs w:val="22"/>
        </w:rPr>
      </w:pPr>
      <w:bookmarkStart w:id="19" w:name="1479079"/>
      <w:r>
        <w:rPr>
          <w:rFonts w:eastAsia="Times New Roman"/>
          <w:color w:val="000000"/>
          <w:sz w:val="22"/>
          <w:szCs w:val="22"/>
        </w:rPr>
        <w:t>8-сон</w:t>
      </w:r>
      <w:bookmarkEnd w:id="19"/>
    </w:p>
    <w:p w:rsidR="00A77F61" w:rsidRDefault="00A0052C">
      <w:pPr>
        <w:jc w:val="center"/>
        <w:divId w:val="195894869"/>
        <w:rPr>
          <w:rFonts w:eastAsia="Times New Roman"/>
          <w:color w:val="000080"/>
          <w:sz w:val="22"/>
          <w:szCs w:val="22"/>
        </w:rPr>
      </w:pPr>
      <w:bookmarkStart w:id="20" w:name="1479080"/>
      <w:bookmarkStart w:id="21" w:name="1479081"/>
      <w:bookmarkEnd w:id="20"/>
      <w:proofErr w:type="spellStart"/>
      <w:r>
        <w:rPr>
          <w:rFonts w:eastAsia="Times New Roman"/>
          <w:color w:val="000080"/>
          <w:sz w:val="22"/>
          <w:szCs w:val="22"/>
        </w:rPr>
        <w:t>Меҳнат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ва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аҳолини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ижтимоий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муҳофаза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қилиш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ҳамда</w:t>
      </w:r>
      <w:proofErr w:type="spellEnd"/>
      <w:proofErr w:type="gramStart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С</w:t>
      </w:r>
      <w:proofErr w:type="gramEnd"/>
      <w:r>
        <w:rPr>
          <w:rFonts w:eastAsia="Times New Roman"/>
          <w:color w:val="000080"/>
          <w:sz w:val="22"/>
          <w:szCs w:val="22"/>
        </w:rPr>
        <w:t>оғлиқни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сақлаш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вазирлигининг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2009 </w:t>
      </w:r>
      <w:proofErr w:type="spellStart"/>
      <w:r>
        <w:rPr>
          <w:rFonts w:eastAsia="Times New Roman"/>
          <w:color w:val="000080"/>
          <w:sz w:val="22"/>
          <w:szCs w:val="22"/>
        </w:rPr>
        <w:t>йил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21 </w:t>
      </w:r>
      <w:proofErr w:type="spellStart"/>
      <w:r>
        <w:rPr>
          <w:rFonts w:eastAsia="Times New Roman"/>
          <w:color w:val="000080"/>
          <w:sz w:val="22"/>
          <w:szCs w:val="22"/>
        </w:rPr>
        <w:t>апрелдаги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17/ҚҚ, 8-сонли </w:t>
      </w:r>
      <w:bookmarkEnd w:id="21"/>
      <w:r>
        <w:rPr>
          <w:rFonts w:eastAsia="Times New Roman"/>
          <w:color w:val="000080"/>
          <w:sz w:val="22"/>
          <w:szCs w:val="22"/>
        </w:rPr>
        <w:fldChar w:fldCharType="begin"/>
      </w:r>
      <w:r w:rsidR="00783BFF">
        <w:rPr>
          <w:rFonts w:eastAsia="Times New Roman"/>
          <w:color w:val="000080"/>
          <w:sz w:val="22"/>
          <w:szCs w:val="22"/>
        </w:rPr>
        <w:instrText>HYPERLINK "C:\\pages\\GetAct.aspx?lact_id=1479061"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proofErr w:type="spellStart"/>
      <w:r>
        <w:rPr>
          <w:rStyle w:val="a3"/>
          <w:rFonts w:eastAsia="Times New Roman"/>
          <w:sz w:val="22"/>
          <w:szCs w:val="22"/>
        </w:rPr>
        <w:t>қарори</w:t>
      </w:r>
      <w:proofErr w:type="spellEnd"/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билан</w:t>
      </w:r>
      <w:proofErr w:type="spellEnd"/>
      <w:r>
        <w:rPr>
          <w:rFonts w:eastAsia="Times New Roman"/>
          <w:color w:val="000080"/>
          <w:sz w:val="22"/>
          <w:szCs w:val="22"/>
        </w:rPr>
        <w:br/>
        <w:t xml:space="preserve">ТАСДИҚЛАНГАН </w:t>
      </w:r>
    </w:p>
    <w:p w:rsidR="00A77F61" w:rsidRDefault="00A0052C">
      <w:pPr>
        <w:jc w:val="center"/>
        <w:divId w:val="934824775"/>
        <w:rPr>
          <w:rFonts w:eastAsia="Times New Roman"/>
          <w:b/>
          <w:bCs/>
          <w:color w:val="000080"/>
        </w:rPr>
      </w:pPr>
      <w:bookmarkStart w:id="22" w:name="1479082"/>
      <w:proofErr w:type="spellStart"/>
      <w:r>
        <w:rPr>
          <w:rFonts w:eastAsia="Times New Roman"/>
          <w:b/>
          <w:bCs/>
          <w:color w:val="000080"/>
        </w:rPr>
        <w:t>Ўн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саккиз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ёшга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тўлмаган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шахслар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кўтаришлари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ва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ташишлари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мумкин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бўлган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оғир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юк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нормаларининг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чегарасини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белгилаш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тўғрисида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bookmarkEnd w:id="22"/>
    </w:p>
    <w:p w:rsidR="00A77F61" w:rsidRDefault="00A0052C">
      <w:pPr>
        <w:jc w:val="center"/>
        <w:rPr>
          <w:rFonts w:eastAsia="Times New Roman"/>
          <w:caps/>
          <w:color w:val="000080"/>
        </w:rPr>
      </w:pPr>
      <w:bookmarkStart w:id="23" w:name="1479083"/>
      <w:r>
        <w:rPr>
          <w:rStyle w:val="a6"/>
          <w:rFonts w:eastAsia="Times New Roman"/>
          <w:caps/>
          <w:color w:val="000080"/>
        </w:rPr>
        <w:t xml:space="preserve">НИЗОМ </w:t>
      </w:r>
      <w:bookmarkEnd w:id="23"/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24" w:name="1479084"/>
      <w:bookmarkStart w:id="25" w:name="1479085"/>
      <w:bookmarkEnd w:id="24"/>
      <w:proofErr w:type="gramStart"/>
      <w:r>
        <w:rPr>
          <w:rFonts w:eastAsia="Times New Roman"/>
          <w:color w:val="000000"/>
        </w:rPr>
        <w:t xml:space="preserve">Ушбу Низом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bookmarkEnd w:id="25"/>
      <w:r>
        <w:rPr>
          <w:rFonts w:eastAsia="Times New Roman"/>
          <w:color w:val="000000"/>
        </w:rPr>
        <w:fldChar w:fldCharType="begin"/>
      </w:r>
      <w:r w:rsidR="00783BFF">
        <w:rPr>
          <w:rFonts w:eastAsia="Times New Roman"/>
          <w:color w:val="000000"/>
        </w:rPr>
        <w:instrText>HYPERLINK "C:\\pages\\GetAct.aspx?lact_id=142859"</w:instrText>
      </w:r>
      <w:r>
        <w:rPr>
          <w:rFonts w:eastAsia="Times New Roman"/>
          <w:color w:val="000000"/>
        </w:rPr>
        <w:fldChar w:fldCharType="separate"/>
      </w:r>
      <w:proofErr w:type="spellStart"/>
      <w:r>
        <w:rPr>
          <w:rStyle w:val="a3"/>
          <w:rFonts w:eastAsia="Times New Roman"/>
        </w:rPr>
        <w:t>кодекси</w:t>
      </w:r>
      <w:proofErr w:type="spellEnd"/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Мажлисининг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Ахборотномаси</w:t>
      </w:r>
      <w:proofErr w:type="spellEnd"/>
      <w:r>
        <w:rPr>
          <w:rFonts w:eastAsia="Times New Roman"/>
          <w:color w:val="000000"/>
        </w:rPr>
        <w:t xml:space="preserve">, 1996 й., 1-сонга </w:t>
      </w:r>
      <w:proofErr w:type="spellStart"/>
      <w:r>
        <w:rPr>
          <w:rFonts w:eastAsia="Times New Roman"/>
          <w:color w:val="000000"/>
        </w:rPr>
        <w:t>илова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Вазирлар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Маҳкамасининг</w:t>
      </w:r>
      <w:proofErr w:type="spellEnd"/>
      <w:r>
        <w:rPr>
          <w:rFonts w:eastAsia="Times New Roman"/>
          <w:color w:val="000000"/>
        </w:rPr>
        <w:t xml:space="preserve"> 2008 </w:t>
      </w:r>
      <w:proofErr w:type="spellStart"/>
      <w:r>
        <w:rPr>
          <w:rFonts w:eastAsia="Times New Roman"/>
          <w:color w:val="000000"/>
        </w:rPr>
        <w:t>йил</w:t>
      </w:r>
      <w:proofErr w:type="spellEnd"/>
      <w:r>
        <w:rPr>
          <w:rFonts w:eastAsia="Times New Roman"/>
          <w:color w:val="000000"/>
        </w:rPr>
        <w:t xml:space="preserve"> 12 </w:t>
      </w:r>
      <w:proofErr w:type="spellStart"/>
      <w:r>
        <w:rPr>
          <w:rFonts w:eastAsia="Times New Roman"/>
          <w:color w:val="000000"/>
        </w:rPr>
        <w:t>сентябрдаги</w:t>
      </w:r>
      <w:proofErr w:type="spellEnd"/>
      <w:r>
        <w:rPr>
          <w:rFonts w:eastAsia="Times New Roman"/>
          <w:color w:val="000000"/>
        </w:rPr>
        <w:t xml:space="preserve"> 207-сон «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томонидан</w:t>
      </w:r>
      <w:proofErr w:type="spellEnd"/>
      <w:r>
        <w:rPr>
          <w:rFonts w:eastAsia="Times New Roman"/>
          <w:color w:val="000000"/>
        </w:rPr>
        <w:t xml:space="preserve"> ратификация </w:t>
      </w:r>
      <w:proofErr w:type="spellStart"/>
      <w:r>
        <w:rPr>
          <w:rFonts w:eastAsia="Times New Roman"/>
          <w:color w:val="000000"/>
        </w:rPr>
        <w:t>қилинган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қабул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кичик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Конвенцияни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ҳамда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Болалар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оғир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шаклларини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тақиқлаш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йўқ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қилишга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шошилинч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чоралар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тўғрисидаги</w:t>
      </w:r>
      <w:proofErr w:type="spellEnd"/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Конвенцияни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амалга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ошириш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чора-тадбирлари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ҳақида</w:t>
      </w:r>
      <w:proofErr w:type="gramStart"/>
      <w:r>
        <w:rPr>
          <w:rFonts w:eastAsia="Times New Roman"/>
          <w:color w:val="000000"/>
        </w:rPr>
        <w:t>»г</w:t>
      </w:r>
      <w:proofErr w:type="gramEnd"/>
      <w:r>
        <w:rPr>
          <w:rFonts w:eastAsia="Times New Roman"/>
          <w:color w:val="000000"/>
        </w:rPr>
        <w:t>и</w:t>
      </w:r>
      <w:proofErr w:type="spellEnd"/>
      <w:r>
        <w:rPr>
          <w:rFonts w:eastAsia="Times New Roman"/>
          <w:color w:val="000000"/>
        </w:rPr>
        <w:t xml:space="preserve"> </w:t>
      </w:r>
      <w:hyperlink r:id="rId6" w:history="1">
        <w:proofErr w:type="spellStart"/>
        <w:r>
          <w:rPr>
            <w:rStyle w:val="a3"/>
            <w:rFonts w:eastAsia="Times New Roman"/>
          </w:rPr>
          <w:t>қарорига</w:t>
        </w:r>
        <w:proofErr w:type="spellEnd"/>
      </w:hyperlink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қонун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ҳужжатлари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тўплами</w:t>
      </w:r>
      <w:proofErr w:type="spellEnd"/>
      <w:r>
        <w:rPr>
          <w:rFonts w:eastAsia="Times New Roman"/>
          <w:color w:val="000000"/>
        </w:rPr>
        <w:t xml:space="preserve">, 2008 й., 37-38-сон, 377-модда) </w:t>
      </w:r>
      <w:proofErr w:type="spellStart"/>
      <w:r>
        <w:rPr>
          <w:rFonts w:eastAsia="Times New Roman"/>
          <w:color w:val="000000"/>
        </w:rPr>
        <w:t>мувофиқ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саккиз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ёшга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тўлмаган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шахслар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кўтаришлари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мумкин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оғир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нормаларининг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чегарасини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белгилайди</w:t>
      </w:r>
      <w:proofErr w:type="spellEnd"/>
      <w:r>
        <w:rPr>
          <w:rFonts w:eastAsia="Times New Roman"/>
          <w:color w:val="000000"/>
        </w:rPr>
        <w:t xml:space="preserve">. </w:t>
      </w:r>
    </w:p>
    <w:p w:rsidR="00A77F61" w:rsidRDefault="00A0052C">
      <w:pPr>
        <w:jc w:val="center"/>
        <w:divId w:val="139813788"/>
        <w:rPr>
          <w:rFonts w:eastAsia="Times New Roman"/>
          <w:b/>
          <w:bCs/>
          <w:color w:val="000080"/>
        </w:rPr>
      </w:pPr>
      <w:bookmarkStart w:id="26" w:name="1479086"/>
      <w:r>
        <w:rPr>
          <w:rFonts w:eastAsia="Times New Roman"/>
          <w:b/>
          <w:bCs/>
          <w:color w:val="000080"/>
        </w:rPr>
        <w:lastRenderedPageBreak/>
        <w:t xml:space="preserve">I. </w:t>
      </w:r>
      <w:proofErr w:type="spellStart"/>
      <w:r>
        <w:rPr>
          <w:rFonts w:eastAsia="Times New Roman"/>
          <w:b/>
          <w:bCs/>
          <w:color w:val="000080"/>
        </w:rPr>
        <w:t>Умумий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қоидалар</w:t>
      </w:r>
      <w:bookmarkEnd w:id="26"/>
      <w:proofErr w:type="spellEnd"/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27" w:name="1479087"/>
      <w:r>
        <w:rPr>
          <w:rFonts w:eastAsia="Times New Roman"/>
          <w:color w:val="000000"/>
        </w:rPr>
        <w:t xml:space="preserve">1. Ушбу Низом </w:t>
      </w:r>
      <w:proofErr w:type="spellStart"/>
      <w:r>
        <w:rPr>
          <w:rFonts w:eastAsia="Times New Roman"/>
          <w:color w:val="000000"/>
        </w:rPr>
        <w:t>мулкчилик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шаклидан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қатъи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барча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корхоналар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ташкилотлар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муассасалар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шунингдек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айрим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фуқаролар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ихтиёрида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шартномаси</w:t>
      </w:r>
      <w:proofErr w:type="spellEnd"/>
      <w:r>
        <w:rPr>
          <w:rFonts w:eastAsia="Times New Roman"/>
          <w:color w:val="000000"/>
        </w:rPr>
        <w:t xml:space="preserve"> (</w:t>
      </w:r>
      <w:proofErr w:type="gramStart"/>
      <w:r>
        <w:rPr>
          <w:rFonts w:eastAsia="Times New Roman"/>
          <w:color w:val="000000"/>
        </w:rPr>
        <w:t xml:space="preserve">контракт) </w:t>
      </w:r>
      <w:proofErr w:type="spellStart"/>
      <w:r>
        <w:rPr>
          <w:rFonts w:eastAsia="Times New Roman"/>
          <w:color w:val="000000"/>
        </w:rPr>
        <w:t>б</w:t>
      </w:r>
      <w:proofErr w:type="gramEnd"/>
      <w:r>
        <w:rPr>
          <w:rFonts w:eastAsia="Times New Roman"/>
          <w:color w:val="000000"/>
        </w:rPr>
        <w:t>ўйича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ишлаётган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жисмоний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шахслар</w:t>
      </w:r>
      <w:r>
        <w:rPr>
          <w:rFonts w:eastAsia="Times New Roman"/>
          <w:color w:val="000000"/>
        </w:rPr>
        <w:t>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меҳнатга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оид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муносабатларида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қўлланиши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шарт</w:t>
      </w:r>
      <w:proofErr w:type="spellEnd"/>
      <w:r>
        <w:rPr>
          <w:rFonts w:eastAsia="Times New Roman"/>
          <w:color w:val="000000"/>
        </w:rPr>
        <w:t>.</w:t>
      </w:r>
      <w:bookmarkEnd w:id="27"/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28" w:name="1479088"/>
      <w:r>
        <w:rPr>
          <w:rFonts w:eastAsia="Times New Roman"/>
          <w:color w:val="000000"/>
        </w:rPr>
        <w:t xml:space="preserve">2. Ушбу Низом </w:t>
      </w:r>
      <w:proofErr w:type="spellStart"/>
      <w:r>
        <w:rPr>
          <w:rFonts w:eastAsia="Times New Roman"/>
          <w:color w:val="000000"/>
        </w:rPr>
        <w:t>талаблари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таълим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тизимидаги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услубий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қўлланмаларни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чиқишда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чиқариш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амалиётида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эътиборга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олиниши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лозим</w:t>
      </w:r>
      <w:proofErr w:type="spellEnd"/>
      <w:r>
        <w:rPr>
          <w:rFonts w:eastAsia="Times New Roman"/>
          <w:color w:val="000000"/>
        </w:rPr>
        <w:t>.</w:t>
      </w:r>
      <w:bookmarkEnd w:id="28"/>
    </w:p>
    <w:p w:rsidR="00A77F61" w:rsidRDefault="00A0052C">
      <w:pPr>
        <w:jc w:val="center"/>
        <w:divId w:val="2140340392"/>
        <w:rPr>
          <w:rFonts w:eastAsia="Times New Roman"/>
          <w:b/>
          <w:bCs/>
          <w:color w:val="000080"/>
        </w:rPr>
      </w:pPr>
      <w:bookmarkStart w:id="29" w:name="1479089"/>
      <w:r>
        <w:rPr>
          <w:rFonts w:eastAsia="Times New Roman"/>
          <w:b/>
          <w:bCs/>
          <w:color w:val="000080"/>
        </w:rPr>
        <w:t xml:space="preserve">II. </w:t>
      </w:r>
      <w:proofErr w:type="spellStart"/>
      <w:r>
        <w:rPr>
          <w:rFonts w:eastAsia="Times New Roman"/>
          <w:b/>
          <w:bCs/>
          <w:color w:val="000080"/>
        </w:rPr>
        <w:t>Ўн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саккиз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ёшга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тўлмаган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шахслар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учун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юкларни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кўтаришлари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ва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ташишлари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учун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рухсат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этиладиган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нормалар</w:t>
      </w:r>
      <w:bookmarkEnd w:id="29"/>
      <w:proofErr w:type="spellEnd"/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30" w:name="1479090"/>
      <w:r>
        <w:rPr>
          <w:rFonts w:eastAsia="Times New Roman"/>
          <w:color w:val="000000"/>
        </w:rPr>
        <w:t xml:space="preserve">3.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ёшдан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саккиз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ёшга</w:t>
      </w:r>
      <w:r>
        <w:rPr>
          <w:rFonts w:eastAsia="Times New Roman"/>
          <w:color w:val="000000"/>
        </w:rPr>
        <w:t>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шахслар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қисми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юкларни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кўтариш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боғли</w:t>
      </w:r>
      <w:proofErr w:type="gramEnd"/>
      <w:r>
        <w:rPr>
          <w:rFonts w:eastAsia="Times New Roman"/>
          <w:color w:val="000000"/>
        </w:rPr>
        <w:t>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ишлардан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иборат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бўлганда</w:t>
      </w:r>
      <w:proofErr w:type="spellEnd"/>
      <w:r>
        <w:rPr>
          <w:rFonts w:eastAsia="Times New Roman"/>
          <w:color w:val="000000"/>
        </w:rPr>
        <w:t xml:space="preserve">, улар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кўтариш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нормаларининг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чегараси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ушбу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Низомнинг</w:t>
      </w:r>
      <w:proofErr w:type="spellEnd"/>
      <w:r>
        <w:rPr>
          <w:rFonts w:eastAsia="Times New Roman"/>
          <w:color w:val="000000"/>
        </w:rPr>
        <w:t xml:space="preserve"> </w:t>
      </w:r>
      <w:bookmarkEnd w:id="30"/>
      <w:r>
        <w:rPr>
          <w:rFonts w:eastAsia="Times New Roman"/>
          <w:color w:val="000000"/>
        </w:rPr>
        <w:fldChar w:fldCharType="begin"/>
      </w:r>
      <w:r w:rsidR="00783BFF">
        <w:rPr>
          <w:rFonts w:eastAsia="Times New Roman"/>
          <w:color w:val="000000"/>
        </w:rPr>
        <w:instrText>HYPERLINK "C:\\pages\\GetAct.aspx?lact_id=1479061" \l "1479103"</w:instrText>
      </w:r>
      <w:r>
        <w:rPr>
          <w:rFonts w:eastAsia="Times New Roman"/>
          <w:color w:val="000000"/>
        </w:rPr>
        <w:fldChar w:fldCharType="separate"/>
      </w:r>
      <w:proofErr w:type="spellStart"/>
      <w:r>
        <w:rPr>
          <w:rStyle w:val="a3"/>
          <w:rFonts w:eastAsia="Times New Roman"/>
        </w:rPr>
        <w:t>иловасига</w:t>
      </w:r>
      <w:proofErr w:type="spellEnd"/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мувофиқ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ҳолда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белгиланади</w:t>
      </w:r>
      <w:proofErr w:type="spellEnd"/>
      <w:r>
        <w:rPr>
          <w:rFonts w:eastAsia="Times New Roman"/>
          <w:color w:val="000000"/>
        </w:rPr>
        <w:t>.</w:t>
      </w:r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31" w:name="1479091"/>
      <w:r>
        <w:rPr>
          <w:rFonts w:eastAsia="Times New Roman"/>
          <w:color w:val="000000"/>
        </w:rPr>
        <w:t xml:space="preserve">4.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ёшдан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саккиз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ёшга</w:t>
      </w:r>
      <w:r>
        <w:rPr>
          <w:rFonts w:eastAsia="Times New Roman"/>
          <w:color w:val="000000"/>
        </w:rPr>
        <w:t>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шахслар</w:t>
      </w:r>
      <w:r>
        <w:rPr>
          <w:rFonts w:eastAsia="Times New Roman"/>
          <w:color w:val="000000"/>
        </w:rPr>
        <w:t>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</w:t>
      </w:r>
      <w:proofErr w:type="gramStart"/>
      <w:r>
        <w:rPr>
          <w:rFonts w:eastAsia="Times New Roman"/>
          <w:color w:val="000000"/>
        </w:rPr>
        <w:t>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фа</w:t>
      </w:r>
      <w:proofErr w:type="gramEnd"/>
      <w:r>
        <w:rPr>
          <w:rFonts w:eastAsia="Times New Roman"/>
          <w:color w:val="000000"/>
        </w:rPr>
        <w:t>қат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юкларни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қўлда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кўтариш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боғлиқ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ишлардан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иборат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бўлганда</w:t>
      </w:r>
      <w:proofErr w:type="spellEnd"/>
      <w:r>
        <w:rPr>
          <w:rFonts w:eastAsia="Times New Roman"/>
          <w:color w:val="000000"/>
        </w:rPr>
        <w:t xml:space="preserve">, улар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кўтариш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нормасининг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чегараси</w:t>
      </w:r>
      <w:proofErr w:type="spellEnd"/>
      <w:r>
        <w:rPr>
          <w:rFonts w:eastAsia="Times New Roman"/>
          <w:color w:val="000000"/>
        </w:rPr>
        <w:t xml:space="preserve"> 4,1 кг дан </w:t>
      </w:r>
      <w:proofErr w:type="spellStart"/>
      <w:r>
        <w:rPr>
          <w:rFonts w:eastAsia="Times New Roman"/>
          <w:color w:val="000000"/>
        </w:rPr>
        <w:t>оғир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бўлмаслиги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шунингдек</w:t>
      </w:r>
      <w:proofErr w:type="spellEnd"/>
      <w:r>
        <w:rPr>
          <w:rFonts w:eastAsia="Times New Roman"/>
          <w:color w:val="000000"/>
        </w:rPr>
        <w:t xml:space="preserve"> улар </w:t>
      </w:r>
      <w:proofErr w:type="spellStart"/>
      <w:r>
        <w:rPr>
          <w:rFonts w:eastAsia="Times New Roman"/>
          <w:color w:val="000000"/>
        </w:rPr>
        <w:t>аравача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вагонетка </w:t>
      </w:r>
      <w:proofErr w:type="spellStart"/>
      <w:r>
        <w:rPr>
          <w:rFonts w:eastAsia="Times New Roman"/>
          <w:color w:val="000000"/>
        </w:rPr>
        <w:t>ёрдамида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ташишларига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жалб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этилмаслиги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лозим</w:t>
      </w:r>
      <w:proofErr w:type="spellEnd"/>
      <w:r>
        <w:rPr>
          <w:rFonts w:eastAsia="Times New Roman"/>
          <w:color w:val="000000"/>
        </w:rPr>
        <w:t xml:space="preserve">. </w:t>
      </w:r>
      <w:bookmarkEnd w:id="31"/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32" w:name="1479092"/>
      <w:r>
        <w:rPr>
          <w:rFonts w:eastAsia="Times New Roman"/>
          <w:color w:val="000000"/>
        </w:rPr>
        <w:t xml:space="preserve">5.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ёшга</w:t>
      </w:r>
      <w:r>
        <w:rPr>
          <w:rFonts w:eastAsia="Times New Roman"/>
          <w:color w:val="000000"/>
        </w:rPr>
        <w:t>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вояга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етмаганлар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вақтининг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қисми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юкларни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қўлда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кўтариш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боғли</w:t>
      </w:r>
      <w:proofErr w:type="gramEnd"/>
      <w:r>
        <w:rPr>
          <w:rFonts w:eastAsia="Times New Roman"/>
          <w:color w:val="000000"/>
        </w:rPr>
        <w:t>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ишлардан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иборат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бўлганда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қўлда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кўтариш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нормаларининг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чегараси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>
        <w:rPr>
          <w:rFonts w:eastAsia="Times New Roman"/>
          <w:color w:val="000000"/>
        </w:rPr>
        <w:t>ўғил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болалар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— 6,5 кг, </w:t>
      </w:r>
      <w:proofErr w:type="spellStart"/>
      <w:r>
        <w:rPr>
          <w:rFonts w:eastAsia="Times New Roman"/>
          <w:color w:val="000000"/>
        </w:rPr>
        <w:t>қиз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болалар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— 3,5 кг дан </w:t>
      </w:r>
      <w:proofErr w:type="spellStart"/>
      <w:r>
        <w:rPr>
          <w:rFonts w:eastAsia="Times New Roman"/>
          <w:color w:val="000000"/>
        </w:rPr>
        <w:t>оғир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бўлмаслиги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лозим</w:t>
      </w:r>
      <w:proofErr w:type="spellEnd"/>
      <w:r>
        <w:rPr>
          <w:rFonts w:eastAsia="Times New Roman"/>
          <w:color w:val="000000"/>
        </w:rPr>
        <w:t>.</w:t>
      </w:r>
      <w:bookmarkEnd w:id="32"/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33" w:name="1479093"/>
      <w:r>
        <w:rPr>
          <w:rFonts w:eastAsia="Times New Roman"/>
          <w:color w:val="000000"/>
        </w:rPr>
        <w:t xml:space="preserve">6.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ёшга</w:t>
      </w:r>
      <w:r>
        <w:rPr>
          <w:rFonts w:eastAsia="Times New Roman"/>
          <w:color w:val="000000"/>
        </w:rPr>
        <w:t>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вояга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етмаганларнинг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вақ</w:t>
      </w:r>
      <w:proofErr w:type="gramStart"/>
      <w:r>
        <w:rPr>
          <w:rFonts w:eastAsia="Times New Roman"/>
          <w:color w:val="000000"/>
        </w:rPr>
        <w:t>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фа</w:t>
      </w:r>
      <w:proofErr w:type="gramEnd"/>
      <w:r>
        <w:rPr>
          <w:rFonts w:eastAsia="Times New Roman"/>
          <w:color w:val="000000"/>
        </w:rPr>
        <w:t>қат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юкларни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қўлда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кўтариш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боғлиқ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ишлардан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иборат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бўлганда</w:t>
      </w:r>
      <w:proofErr w:type="spellEnd"/>
      <w:r>
        <w:rPr>
          <w:rFonts w:eastAsia="Times New Roman"/>
          <w:color w:val="000000"/>
        </w:rPr>
        <w:t xml:space="preserve">, улар </w:t>
      </w:r>
      <w:proofErr w:type="spellStart"/>
      <w:r>
        <w:rPr>
          <w:rFonts w:eastAsia="Times New Roman"/>
          <w:color w:val="000000"/>
        </w:rPr>
        <w:t>учун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кўтариш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нормасининг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чегараси</w:t>
      </w:r>
      <w:proofErr w:type="spellEnd"/>
      <w:r>
        <w:rPr>
          <w:rFonts w:eastAsia="Times New Roman"/>
          <w:color w:val="000000"/>
        </w:rPr>
        <w:t xml:space="preserve"> 2 кг дан </w:t>
      </w:r>
      <w:proofErr w:type="spellStart"/>
      <w:r>
        <w:rPr>
          <w:rFonts w:eastAsia="Times New Roman"/>
          <w:color w:val="000000"/>
        </w:rPr>
        <w:t>оғир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бўлмаслиги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лозим</w:t>
      </w:r>
      <w:proofErr w:type="spellEnd"/>
      <w:r>
        <w:rPr>
          <w:rFonts w:eastAsia="Times New Roman"/>
          <w:color w:val="000000"/>
        </w:rPr>
        <w:t>.</w:t>
      </w:r>
      <w:bookmarkEnd w:id="33"/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34" w:name="1479094"/>
      <w:r>
        <w:rPr>
          <w:rFonts w:eastAsia="Times New Roman"/>
          <w:color w:val="000000"/>
        </w:rPr>
        <w:t xml:space="preserve">7. </w:t>
      </w:r>
      <w:proofErr w:type="spellStart"/>
      <w:r>
        <w:rPr>
          <w:rFonts w:eastAsia="Times New Roman"/>
          <w:color w:val="000000"/>
        </w:rPr>
        <w:t>Ўн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олти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Style w:val="showcontext"/>
          <w:rFonts w:eastAsia="Times New Roman"/>
          <w:color w:val="000000"/>
        </w:rPr>
        <w:t>ёшга</w:t>
      </w:r>
      <w:r>
        <w:rPr>
          <w:rFonts w:eastAsia="Times New Roman"/>
          <w:color w:val="000000"/>
        </w:rPr>
        <w:t>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бўлган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вояга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етмаганларга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аравача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вагонетка </w:t>
      </w:r>
      <w:proofErr w:type="spellStart"/>
      <w:r>
        <w:rPr>
          <w:rFonts w:eastAsia="Times New Roman"/>
          <w:color w:val="000000"/>
        </w:rPr>
        <w:t>ёрдамида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юк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ташишларига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рухсат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этилмайди</w:t>
      </w:r>
      <w:proofErr w:type="spellEnd"/>
      <w:r>
        <w:rPr>
          <w:rFonts w:eastAsia="Times New Roman"/>
          <w:color w:val="000000"/>
        </w:rPr>
        <w:t>.</w:t>
      </w:r>
      <w:bookmarkEnd w:id="34"/>
    </w:p>
    <w:p w:rsidR="00A77F61" w:rsidRDefault="00A0052C">
      <w:pPr>
        <w:jc w:val="center"/>
        <w:divId w:val="1080372892"/>
        <w:rPr>
          <w:rFonts w:eastAsia="Times New Roman"/>
          <w:b/>
          <w:bCs/>
          <w:color w:val="000080"/>
        </w:rPr>
      </w:pPr>
      <w:bookmarkStart w:id="35" w:name="1479095"/>
      <w:r>
        <w:rPr>
          <w:rFonts w:eastAsia="Times New Roman"/>
          <w:b/>
          <w:bCs/>
          <w:color w:val="000080"/>
        </w:rPr>
        <w:t xml:space="preserve">III. </w:t>
      </w:r>
      <w:proofErr w:type="spellStart"/>
      <w:r>
        <w:rPr>
          <w:rFonts w:eastAsia="Times New Roman"/>
          <w:b/>
          <w:bCs/>
          <w:color w:val="000080"/>
        </w:rPr>
        <w:t>Якуний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қоида</w:t>
      </w:r>
      <w:bookmarkEnd w:id="35"/>
      <w:proofErr w:type="spellEnd"/>
    </w:p>
    <w:p w:rsidR="00A77F61" w:rsidRDefault="00A0052C">
      <w:pPr>
        <w:ind w:firstLine="851"/>
        <w:jc w:val="both"/>
        <w:rPr>
          <w:rFonts w:eastAsia="Times New Roman"/>
          <w:color w:val="000000"/>
        </w:rPr>
      </w:pPr>
      <w:bookmarkStart w:id="36" w:name="1479096"/>
      <w:r>
        <w:rPr>
          <w:rFonts w:eastAsia="Times New Roman"/>
          <w:color w:val="000000"/>
        </w:rPr>
        <w:t xml:space="preserve">Ушбу Низом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касаба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уюшмалари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Федерацияси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Кенгаши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Ўзбекистон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Республикаси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Савдо-саноат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палатаси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келишилган</w:t>
      </w:r>
      <w:proofErr w:type="spellEnd"/>
      <w:r>
        <w:rPr>
          <w:rFonts w:eastAsia="Times New Roman"/>
          <w:color w:val="000000"/>
        </w:rPr>
        <w:t>.</w:t>
      </w:r>
      <w:bookmarkEnd w:id="36"/>
    </w:p>
    <w:p w:rsidR="00A77F61" w:rsidRDefault="00A0052C">
      <w:pPr>
        <w:jc w:val="right"/>
        <w:divId w:val="945576574"/>
        <w:rPr>
          <w:rFonts w:eastAsia="Times New Roman"/>
          <w:b/>
          <w:bCs/>
          <w:color w:val="000000"/>
        </w:rPr>
      </w:pPr>
      <w:bookmarkStart w:id="37" w:name="1479097"/>
      <w:proofErr w:type="spellStart"/>
      <w:r>
        <w:rPr>
          <w:rFonts w:eastAsia="Times New Roman"/>
          <w:b/>
          <w:bCs/>
          <w:color w:val="000000"/>
        </w:rPr>
        <w:t>Ўзбекистон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Касаба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уюшмалари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Федерацияси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Кенгаши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раиси</w:t>
      </w:r>
      <w:proofErr w:type="spellEnd"/>
      <w:r>
        <w:rPr>
          <w:rFonts w:eastAsia="Times New Roman"/>
          <w:b/>
          <w:bCs/>
          <w:color w:val="000000"/>
        </w:rPr>
        <w:t xml:space="preserve"> Д. ЖАҲОНГИРОВА</w:t>
      </w:r>
      <w:bookmarkEnd w:id="37"/>
    </w:p>
    <w:p w:rsidR="00A77F61" w:rsidRDefault="00A0052C">
      <w:pPr>
        <w:jc w:val="center"/>
        <w:divId w:val="1056590879"/>
        <w:rPr>
          <w:rFonts w:eastAsia="Times New Roman"/>
          <w:color w:val="000000"/>
          <w:sz w:val="22"/>
          <w:szCs w:val="22"/>
        </w:rPr>
      </w:pPr>
      <w:bookmarkStart w:id="38" w:name="1479098"/>
      <w:proofErr w:type="spellStart"/>
      <w:r>
        <w:rPr>
          <w:rFonts w:eastAsia="Times New Roman"/>
          <w:color w:val="000000"/>
          <w:sz w:val="22"/>
          <w:szCs w:val="22"/>
        </w:rPr>
        <w:t>Тошкент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ш.,</w:t>
      </w:r>
      <w:bookmarkEnd w:id="38"/>
    </w:p>
    <w:p w:rsidR="00A77F61" w:rsidRDefault="00A0052C">
      <w:pPr>
        <w:jc w:val="center"/>
        <w:divId w:val="1321227740"/>
        <w:rPr>
          <w:rFonts w:eastAsia="Times New Roman"/>
          <w:color w:val="000000"/>
          <w:sz w:val="22"/>
          <w:szCs w:val="22"/>
        </w:rPr>
      </w:pPr>
      <w:bookmarkStart w:id="39" w:name="1479099"/>
      <w:r>
        <w:rPr>
          <w:rFonts w:eastAsia="Times New Roman"/>
          <w:color w:val="000000"/>
          <w:sz w:val="22"/>
          <w:szCs w:val="22"/>
        </w:rPr>
        <w:t xml:space="preserve">2009 </w:t>
      </w:r>
      <w:proofErr w:type="spellStart"/>
      <w:r>
        <w:rPr>
          <w:rFonts w:eastAsia="Times New Roman"/>
          <w:color w:val="000000"/>
          <w:sz w:val="22"/>
          <w:szCs w:val="22"/>
        </w:rPr>
        <w:t>йил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15 апрель</w:t>
      </w:r>
      <w:bookmarkEnd w:id="39"/>
    </w:p>
    <w:p w:rsidR="00A77F61" w:rsidRDefault="00A0052C">
      <w:pPr>
        <w:jc w:val="right"/>
        <w:divId w:val="1943222657"/>
        <w:rPr>
          <w:rFonts w:eastAsia="Times New Roman"/>
          <w:b/>
          <w:bCs/>
          <w:color w:val="000000"/>
        </w:rPr>
      </w:pPr>
      <w:bookmarkStart w:id="40" w:name="1479100"/>
      <w:proofErr w:type="spellStart"/>
      <w:r>
        <w:rPr>
          <w:rFonts w:eastAsia="Times New Roman"/>
          <w:b/>
          <w:bCs/>
          <w:color w:val="000000"/>
        </w:rPr>
        <w:t>Савдо-саноат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палатаси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раиси</w:t>
      </w:r>
      <w:proofErr w:type="spellEnd"/>
      <w:r>
        <w:rPr>
          <w:rFonts w:eastAsia="Times New Roman"/>
          <w:b/>
          <w:bCs/>
          <w:color w:val="000000"/>
        </w:rPr>
        <w:t xml:space="preserve"> А. ШАЙХОВ</w:t>
      </w:r>
      <w:bookmarkEnd w:id="40"/>
    </w:p>
    <w:p w:rsidR="00A77F61" w:rsidRDefault="00A0052C">
      <w:pPr>
        <w:jc w:val="center"/>
        <w:divId w:val="310525131"/>
        <w:rPr>
          <w:rFonts w:eastAsia="Times New Roman"/>
          <w:color w:val="000000"/>
          <w:sz w:val="22"/>
          <w:szCs w:val="22"/>
        </w:rPr>
      </w:pPr>
      <w:bookmarkStart w:id="41" w:name="1479101"/>
      <w:proofErr w:type="spellStart"/>
      <w:r>
        <w:rPr>
          <w:rFonts w:eastAsia="Times New Roman"/>
          <w:color w:val="000000"/>
          <w:sz w:val="22"/>
          <w:szCs w:val="22"/>
        </w:rPr>
        <w:t>Тошкент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ш.,</w:t>
      </w:r>
      <w:bookmarkEnd w:id="41"/>
    </w:p>
    <w:p w:rsidR="00A77F61" w:rsidRDefault="00A0052C">
      <w:pPr>
        <w:jc w:val="center"/>
        <w:divId w:val="1208764223"/>
        <w:rPr>
          <w:rFonts w:eastAsia="Times New Roman"/>
          <w:color w:val="000000"/>
          <w:sz w:val="22"/>
          <w:szCs w:val="22"/>
        </w:rPr>
      </w:pPr>
      <w:bookmarkStart w:id="42" w:name="1479102"/>
      <w:r>
        <w:rPr>
          <w:rFonts w:eastAsia="Times New Roman"/>
          <w:color w:val="000000"/>
          <w:sz w:val="22"/>
          <w:szCs w:val="22"/>
        </w:rPr>
        <w:t xml:space="preserve">2009 </w:t>
      </w:r>
      <w:proofErr w:type="spellStart"/>
      <w:r>
        <w:rPr>
          <w:rFonts w:eastAsia="Times New Roman"/>
          <w:color w:val="000000"/>
          <w:sz w:val="22"/>
          <w:szCs w:val="22"/>
        </w:rPr>
        <w:t>йил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15 апрель</w:t>
      </w:r>
      <w:bookmarkEnd w:id="42"/>
    </w:p>
    <w:p w:rsidR="00A77F61" w:rsidRDefault="00A0052C">
      <w:pPr>
        <w:jc w:val="center"/>
        <w:divId w:val="1645045135"/>
        <w:rPr>
          <w:rFonts w:eastAsia="Times New Roman"/>
          <w:color w:val="000080"/>
          <w:sz w:val="22"/>
          <w:szCs w:val="22"/>
        </w:rPr>
      </w:pPr>
      <w:bookmarkStart w:id="43" w:name="1479103"/>
      <w:bookmarkStart w:id="44" w:name="1479104"/>
      <w:bookmarkEnd w:id="43"/>
      <w:proofErr w:type="spellStart"/>
      <w:r>
        <w:rPr>
          <w:rFonts w:eastAsia="Times New Roman"/>
          <w:color w:val="000080"/>
          <w:sz w:val="22"/>
          <w:szCs w:val="22"/>
        </w:rPr>
        <w:t>Ўн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Style w:val="showcontext"/>
          <w:rFonts w:eastAsia="Times New Roman"/>
          <w:color w:val="000080"/>
          <w:sz w:val="22"/>
          <w:szCs w:val="22"/>
        </w:rPr>
        <w:t>саккиз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Style w:val="showcontext"/>
          <w:rFonts w:eastAsia="Times New Roman"/>
          <w:color w:val="000080"/>
          <w:sz w:val="22"/>
          <w:szCs w:val="22"/>
        </w:rPr>
        <w:t>ёшга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Style w:val="showcontext"/>
          <w:rFonts w:eastAsia="Times New Roman"/>
          <w:color w:val="000080"/>
          <w:sz w:val="22"/>
          <w:szCs w:val="22"/>
        </w:rPr>
        <w:t>тўлмаган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Style w:val="showcontext"/>
          <w:rFonts w:eastAsia="Times New Roman"/>
          <w:color w:val="000080"/>
          <w:sz w:val="22"/>
          <w:szCs w:val="22"/>
        </w:rPr>
        <w:t>шахслар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Style w:val="showcontext"/>
          <w:rFonts w:eastAsia="Times New Roman"/>
          <w:color w:val="000080"/>
          <w:sz w:val="22"/>
          <w:szCs w:val="22"/>
        </w:rPr>
        <w:t>кўтаришлари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ва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ташишлари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мумкин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бўлган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оғир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юк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нормаларининг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чегарасини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белгилаш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тўғрисидаги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bookmarkEnd w:id="44"/>
      <w:r>
        <w:rPr>
          <w:rFonts w:eastAsia="Times New Roman"/>
          <w:color w:val="000080"/>
          <w:sz w:val="22"/>
          <w:szCs w:val="22"/>
        </w:rPr>
        <w:fldChar w:fldCharType="begin"/>
      </w:r>
      <w:r w:rsidR="00783BFF">
        <w:rPr>
          <w:rFonts w:eastAsia="Times New Roman"/>
          <w:color w:val="000080"/>
          <w:sz w:val="22"/>
          <w:szCs w:val="22"/>
        </w:rPr>
        <w:instrText>HYPERLINK "C:\\pages\\GetAct.aspx?lact_id=1479061" \l "1479080"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proofErr w:type="spellStart"/>
      <w:r>
        <w:rPr>
          <w:rStyle w:val="a3"/>
          <w:rFonts w:eastAsia="Times New Roman"/>
          <w:sz w:val="22"/>
          <w:szCs w:val="22"/>
        </w:rPr>
        <w:t>низомга</w:t>
      </w:r>
      <w:proofErr w:type="spellEnd"/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</w:t>
      </w:r>
      <w:r>
        <w:rPr>
          <w:rFonts w:eastAsia="Times New Roman"/>
          <w:color w:val="000080"/>
          <w:sz w:val="22"/>
          <w:szCs w:val="22"/>
        </w:rPr>
        <w:br/>
        <w:t xml:space="preserve">ИЛОВА </w:t>
      </w:r>
    </w:p>
    <w:p w:rsidR="00A77F61" w:rsidRDefault="00A0052C">
      <w:pPr>
        <w:jc w:val="center"/>
        <w:divId w:val="1215242163"/>
        <w:rPr>
          <w:rFonts w:eastAsia="Times New Roman"/>
          <w:b/>
          <w:bCs/>
          <w:color w:val="000080"/>
        </w:rPr>
      </w:pPr>
      <w:bookmarkStart w:id="45" w:name="1479105"/>
      <w:proofErr w:type="spellStart"/>
      <w:r>
        <w:rPr>
          <w:rFonts w:eastAsia="Times New Roman"/>
          <w:b/>
          <w:bCs/>
          <w:color w:val="000080"/>
        </w:rPr>
        <w:t>Иш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вақтининг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учдан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бир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қисми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юкларни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кўтариш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ва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ташиш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билан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color w:val="000080"/>
        </w:rPr>
        <w:t>боғли</w:t>
      </w:r>
      <w:proofErr w:type="gramEnd"/>
      <w:r>
        <w:rPr>
          <w:rFonts w:eastAsia="Times New Roman"/>
          <w:b/>
          <w:bCs/>
          <w:color w:val="000080"/>
        </w:rPr>
        <w:t>қ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ишлардан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иборат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бўлганда</w:t>
      </w:r>
      <w:proofErr w:type="spellEnd"/>
      <w:r>
        <w:rPr>
          <w:rFonts w:eastAsia="Times New Roman"/>
          <w:b/>
          <w:bCs/>
          <w:color w:val="000080"/>
        </w:rPr>
        <w:t xml:space="preserve">, </w:t>
      </w:r>
      <w:proofErr w:type="spellStart"/>
      <w:r>
        <w:rPr>
          <w:rFonts w:eastAsia="Times New Roman"/>
          <w:b/>
          <w:bCs/>
          <w:color w:val="000080"/>
        </w:rPr>
        <w:t>ўн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олти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ёшдан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ўн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саккиз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ёшга</w:t>
      </w:r>
      <w:r>
        <w:rPr>
          <w:rFonts w:eastAsia="Times New Roman"/>
          <w:b/>
          <w:bCs/>
          <w:color w:val="000080"/>
        </w:rPr>
        <w:t>ча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бўлган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Style w:val="showcontext"/>
          <w:rFonts w:eastAsia="Times New Roman"/>
          <w:b/>
          <w:bCs/>
          <w:color w:val="000080"/>
        </w:rPr>
        <w:t>шахслар</w:t>
      </w:r>
      <w:r>
        <w:rPr>
          <w:rFonts w:eastAsia="Times New Roman"/>
          <w:b/>
          <w:bCs/>
          <w:color w:val="000080"/>
        </w:rPr>
        <w:t>нинг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юк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кўтариш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ва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ташиш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нормаларининг</w:t>
      </w:r>
      <w:proofErr w:type="spellEnd"/>
      <w:r>
        <w:rPr>
          <w:rFonts w:eastAsia="Times New Roman"/>
          <w:b/>
          <w:bCs/>
          <w:color w:val="000080"/>
        </w:rPr>
        <w:t xml:space="preserve"> </w:t>
      </w:r>
      <w:proofErr w:type="spellStart"/>
      <w:r>
        <w:rPr>
          <w:rFonts w:eastAsia="Times New Roman"/>
          <w:b/>
          <w:bCs/>
          <w:color w:val="000080"/>
        </w:rPr>
        <w:t>чегараси</w:t>
      </w:r>
      <w:bookmarkEnd w:id="45"/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1249"/>
        <w:gridCol w:w="1616"/>
        <w:gridCol w:w="4366"/>
      </w:tblGrid>
      <w:tr w:rsidR="00A77F61">
        <w:trPr>
          <w:divId w:val="20060882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bookmarkStart w:id="46" w:name="1479106"/>
            <w:bookmarkStart w:id="47" w:name="1479107"/>
            <w:bookmarkEnd w:id="46"/>
            <w:proofErr w:type="spellStart"/>
            <w:r>
              <w:rPr>
                <w:rStyle w:val="a6"/>
                <w:rFonts w:eastAsia="Times New Roman"/>
                <w:color w:val="000000"/>
              </w:rPr>
              <w:t>Кўтариш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ва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ташиш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турлари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Style w:val="a6"/>
                <w:rFonts w:eastAsia="Times New Roman"/>
                <w:color w:val="000000"/>
              </w:rPr>
              <w:t>Юк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нормасининг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чегараси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Style w:val="a6"/>
                <w:rFonts w:eastAsia="Times New Roman"/>
                <w:color w:val="000000"/>
              </w:rPr>
              <w:t>Кўтариш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ва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ташиш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шартлари</w:t>
            </w:r>
            <w:proofErr w:type="spellEnd"/>
          </w:p>
        </w:tc>
      </w:tr>
      <w:tr w:rsidR="00A77F61">
        <w:trPr>
          <w:divId w:val="20060882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F61" w:rsidRDefault="00A77F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Style w:val="a6"/>
                <w:rFonts w:eastAsia="Times New Roman"/>
                <w:color w:val="000000"/>
              </w:rPr>
              <w:t>ўғил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болалар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учун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Style w:val="a6"/>
                <w:rFonts w:eastAsia="Times New Roman"/>
                <w:color w:val="000000"/>
              </w:rPr>
              <w:t>қизлар</w:t>
            </w:r>
            <w:proofErr w:type="spellEnd"/>
            <w:r>
              <w:rPr>
                <w:rStyle w:val="a6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a6"/>
                <w:rFonts w:eastAsia="Times New Roman"/>
                <w:color w:val="000000"/>
              </w:rPr>
              <w:t>учун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F61" w:rsidRDefault="00A77F61">
            <w:pPr>
              <w:rPr>
                <w:rFonts w:eastAsia="Times New Roman"/>
                <w:color w:val="000000"/>
              </w:rPr>
            </w:pPr>
          </w:p>
        </w:tc>
      </w:tr>
      <w:tr w:rsidR="00A77F61">
        <w:trPr>
          <w:divId w:val="2006088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Қўлда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 кг </w:t>
            </w:r>
            <w:proofErr w:type="spellStart"/>
            <w:r>
              <w:rPr>
                <w:rFonts w:eastAsia="Times New Roman"/>
                <w:color w:val="000000"/>
              </w:rPr>
              <w:t>гача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 кг </w:t>
            </w:r>
            <w:proofErr w:type="spellStart"/>
            <w:r>
              <w:rPr>
                <w:rFonts w:eastAsia="Times New Roman"/>
                <w:color w:val="000000"/>
              </w:rPr>
              <w:t>гача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қиялик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баландлиги</w:t>
            </w:r>
            <w:proofErr w:type="spellEnd"/>
            <w:r>
              <w:rPr>
                <w:rFonts w:eastAsia="Times New Roman"/>
                <w:color w:val="000000"/>
              </w:rPr>
              <w:t xml:space="preserve"> 0,01 </w:t>
            </w:r>
            <w:proofErr w:type="gramStart"/>
            <w:r>
              <w:rPr>
                <w:rFonts w:eastAsia="Times New Roman"/>
                <w:color w:val="000000"/>
              </w:rPr>
              <w:t xml:space="preserve">дан </w:t>
            </w:r>
            <w:proofErr w:type="spellStart"/>
            <w:r>
              <w:rPr>
                <w:rFonts w:eastAsia="Times New Roman"/>
                <w:color w:val="000000"/>
              </w:rPr>
              <w:t>юқори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lastRenderedPageBreak/>
              <w:t>бўлмаганда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рухсат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этилади</w:t>
            </w:r>
            <w:proofErr w:type="spellEnd"/>
          </w:p>
        </w:tc>
      </w:tr>
      <w:tr w:rsidR="00A77F61">
        <w:trPr>
          <w:divId w:val="2006088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Бир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ғилдиракли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аравачада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39 кг </w:t>
            </w:r>
            <w:proofErr w:type="spellStart"/>
            <w:r>
              <w:rPr>
                <w:rFonts w:eastAsia="Times New Roman"/>
                <w:color w:val="000000"/>
              </w:rPr>
              <w:t>гача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қизларга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рухсат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этилмайди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қиялик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баландлиги</w:t>
            </w:r>
            <w:proofErr w:type="spellEnd"/>
            <w:r>
              <w:rPr>
                <w:rFonts w:eastAsia="Times New Roman"/>
                <w:color w:val="000000"/>
              </w:rPr>
              <w:t xml:space="preserve"> 0,02 </w:t>
            </w:r>
            <w:proofErr w:type="gramStart"/>
            <w:r>
              <w:rPr>
                <w:rFonts w:eastAsia="Times New Roman"/>
                <w:color w:val="000000"/>
              </w:rPr>
              <w:t>дан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юқори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бўлмаган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фақат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тахтали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йўлакда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ҳаракатланишга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рухсат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этилади</w:t>
            </w:r>
            <w:proofErr w:type="spellEnd"/>
          </w:p>
        </w:tc>
      </w:tr>
      <w:tr w:rsidR="00A77F61">
        <w:trPr>
          <w:divId w:val="20060882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Икки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ғилдиракли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аравачада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47 кг </w:t>
            </w:r>
            <w:proofErr w:type="spellStart"/>
            <w:r>
              <w:rPr>
                <w:rFonts w:eastAsia="Times New Roman"/>
                <w:color w:val="000000"/>
              </w:rPr>
              <w:t>гача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қизларга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рухсат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этилмайди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қиялик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баландлиги</w:t>
            </w:r>
            <w:proofErr w:type="spellEnd"/>
            <w:r>
              <w:rPr>
                <w:rFonts w:eastAsia="Times New Roman"/>
                <w:color w:val="000000"/>
              </w:rPr>
              <w:t xml:space="preserve"> 0,02 </w:t>
            </w:r>
            <w:proofErr w:type="gramStart"/>
            <w:r>
              <w:rPr>
                <w:rFonts w:eastAsia="Times New Roman"/>
                <w:color w:val="000000"/>
              </w:rPr>
              <w:t xml:space="preserve">дан </w:t>
            </w:r>
            <w:proofErr w:type="spellStart"/>
            <w:r>
              <w:rPr>
                <w:rFonts w:eastAsia="Times New Roman"/>
                <w:color w:val="000000"/>
              </w:rPr>
              <w:t>юқори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бўлмаган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текис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йўлда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ҳаракатланишга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рухсат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этилади</w:t>
            </w:r>
            <w:proofErr w:type="spellEnd"/>
          </w:p>
        </w:tc>
      </w:tr>
      <w:tr w:rsidR="00A77F61">
        <w:trPr>
          <w:divId w:val="20060882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F61" w:rsidRDefault="00A77F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F61" w:rsidRDefault="00A77F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7F61" w:rsidRDefault="00A77F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қиялик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баландлиги</w:t>
            </w:r>
            <w:proofErr w:type="spellEnd"/>
            <w:r>
              <w:rPr>
                <w:rFonts w:eastAsia="Times New Roman"/>
                <w:color w:val="000000"/>
              </w:rPr>
              <w:t xml:space="preserve"> 0,01 </w:t>
            </w:r>
            <w:proofErr w:type="gramStart"/>
            <w:r>
              <w:rPr>
                <w:rFonts w:eastAsia="Times New Roman"/>
                <w:color w:val="000000"/>
              </w:rPr>
              <w:t xml:space="preserve">дан </w:t>
            </w:r>
            <w:proofErr w:type="spellStart"/>
            <w:r>
              <w:rPr>
                <w:rFonts w:eastAsia="Times New Roman"/>
                <w:color w:val="000000"/>
              </w:rPr>
              <w:t>юқори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бўлмаган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нотекис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йўлда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кўприкларда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ҳаракатланишга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рухсат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этилади</w:t>
            </w:r>
            <w:proofErr w:type="spellEnd"/>
          </w:p>
        </w:tc>
      </w:tr>
      <w:tr w:rsidR="00A77F61">
        <w:trPr>
          <w:divId w:val="2006088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Уч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</w:t>
            </w:r>
            <w:proofErr w:type="gramEnd"/>
            <w:r>
              <w:rPr>
                <w:rFonts w:eastAsia="Times New Roman"/>
                <w:color w:val="000000"/>
              </w:rPr>
              <w:t>ўрт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ғилдиракли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аравачада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67 кг </w:t>
            </w:r>
            <w:proofErr w:type="spellStart"/>
            <w:r>
              <w:rPr>
                <w:rFonts w:eastAsia="Times New Roman"/>
                <w:color w:val="000000"/>
              </w:rPr>
              <w:t>гача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52 кг </w:t>
            </w:r>
            <w:proofErr w:type="spellStart"/>
            <w:r>
              <w:rPr>
                <w:rFonts w:eastAsia="Times New Roman"/>
                <w:color w:val="000000"/>
              </w:rPr>
              <w:t>гача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қиялик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баландлиги</w:t>
            </w:r>
            <w:proofErr w:type="spellEnd"/>
            <w:r>
              <w:rPr>
                <w:rFonts w:eastAsia="Times New Roman"/>
                <w:color w:val="000000"/>
              </w:rPr>
              <w:t xml:space="preserve"> 0,02 </w:t>
            </w:r>
            <w:proofErr w:type="gramStart"/>
            <w:r>
              <w:rPr>
                <w:rFonts w:eastAsia="Times New Roman"/>
                <w:color w:val="000000"/>
              </w:rPr>
              <w:t xml:space="preserve">дан </w:t>
            </w:r>
            <w:proofErr w:type="spellStart"/>
            <w:r>
              <w:rPr>
                <w:rFonts w:eastAsia="Times New Roman"/>
                <w:color w:val="000000"/>
              </w:rPr>
              <w:t>юқори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бўлмаган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текис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йўлда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ҳаракатланишга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рухсат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этилади</w:t>
            </w:r>
            <w:proofErr w:type="spellEnd"/>
          </w:p>
        </w:tc>
      </w:tr>
      <w:tr w:rsidR="00A77F61">
        <w:trPr>
          <w:divId w:val="2006088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Вагонеткаларда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405 кг </w:t>
            </w:r>
            <w:proofErr w:type="spellStart"/>
            <w:r>
              <w:rPr>
                <w:rFonts w:eastAsia="Times New Roman"/>
                <w:color w:val="000000"/>
              </w:rPr>
              <w:t>гача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224 кг </w:t>
            </w:r>
            <w:proofErr w:type="spellStart"/>
            <w:r>
              <w:rPr>
                <w:rFonts w:eastAsia="Times New Roman"/>
                <w:color w:val="000000"/>
              </w:rPr>
              <w:t>гача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A77F61" w:rsidRDefault="00A0052C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қиялик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баландлиги</w:t>
            </w:r>
            <w:proofErr w:type="spellEnd"/>
            <w:r>
              <w:rPr>
                <w:rFonts w:eastAsia="Times New Roman"/>
                <w:color w:val="000000"/>
              </w:rPr>
              <w:t xml:space="preserve"> 0,01 </w:t>
            </w:r>
            <w:proofErr w:type="gramStart"/>
            <w:r>
              <w:rPr>
                <w:rFonts w:eastAsia="Times New Roman"/>
                <w:color w:val="000000"/>
              </w:rPr>
              <w:t xml:space="preserve">дан </w:t>
            </w:r>
            <w:proofErr w:type="spellStart"/>
            <w:r>
              <w:rPr>
                <w:rFonts w:eastAsia="Times New Roman"/>
                <w:color w:val="000000"/>
              </w:rPr>
              <w:t>юқори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бўлмаган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темир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йўлларда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ҳаракатланишга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рухсат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этилади</w:t>
            </w:r>
            <w:proofErr w:type="spellEnd"/>
          </w:p>
        </w:tc>
      </w:tr>
    </w:tbl>
    <w:p w:rsidR="00A77F61" w:rsidRDefault="00A0052C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48" w:name="1479108"/>
      <w:bookmarkEnd w:id="47"/>
      <w:proofErr w:type="spellStart"/>
      <w:r>
        <w:rPr>
          <w:rFonts w:eastAsia="Times New Roman"/>
          <w:color w:val="339966"/>
          <w:sz w:val="20"/>
          <w:szCs w:val="20"/>
        </w:rPr>
        <w:t>Изоҳ</w:t>
      </w:r>
      <w:proofErr w:type="spellEnd"/>
      <w:r>
        <w:rPr>
          <w:rFonts w:eastAsia="Times New Roman"/>
          <w:color w:val="339966"/>
          <w:sz w:val="20"/>
          <w:szCs w:val="20"/>
        </w:rPr>
        <w:t>:</w:t>
      </w:r>
      <w:bookmarkEnd w:id="48"/>
    </w:p>
    <w:p w:rsidR="00A77F61" w:rsidRDefault="00A0052C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49" w:name="1479110"/>
      <w:r>
        <w:rPr>
          <w:rFonts w:eastAsia="Times New Roman"/>
          <w:color w:val="339966"/>
          <w:sz w:val="20"/>
          <w:szCs w:val="20"/>
        </w:rPr>
        <w:t xml:space="preserve">1. </w:t>
      </w:r>
      <w:proofErr w:type="spellStart"/>
      <w:r>
        <w:rPr>
          <w:rFonts w:eastAsia="Times New Roman"/>
          <w:color w:val="339966"/>
          <w:sz w:val="20"/>
          <w:szCs w:val="20"/>
        </w:rPr>
        <w:t>Барча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юк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нормалари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юкнинг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оғирлиги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билан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биргаликда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уларни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Style w:val="showcontext"/>
          <w:rFonts w:eastAsia="Times New Roman"/>
          <w:color w:val="339966"/>
          <w:sz w:val="20"/>
          <w:szCs w:val="20"/>
        </w:rPr>
        <w:t>кўтаришлари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ва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ташишлари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мумкин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бўлган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мосламаларни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ҳам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ўз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ичига </w:t>
      </w:r>
      <w:proofErr w:type="spellStart"/>
      <w:r>
        <w:rPr>
          <w:rFonts w:eastAsia="Times New Roman"/>
          <w:color w:val="339966"/>
          <w:sz w:val="20"/>
          <w:szCs w:val="20"/>
        </w:rPr>
        <w:t>олади</w:t>
      </w:r>
      <w:proofErr w:type="spellEnd"/>
      <w:r>
        <w:rPr>
          <w:rFonts w:eastAsia="Times New Roman"/>
          <w:color w:val="339966"/>
          <w:sz w:val="20"/>
          <w:szCs w:val="20"/>
        </w:rPr>
        <w:t>.</w:t>
      </w:r>
      <w:bookmarkEnd w:id="49"/>
    </w:p>
    <w:p w:rsidR="00A0052C" w:rsidRDefault="00A0052C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50" w:name="1479111"/>
      <w:r>
        <w:rPr>
          <w:rFonts w:eastAsia="Times New Roman"/>
          <w:color w:val="339966"/>
          <w:sz w:val="20"/>
          <w:szCs w:val="20"/>
        </w:rPr>
        <w:t xml:space="preserve">2. </w:t>
      </w:r>
      <w:proofErr w:type="spellStart"/>
      <w:r>
        <w:rPr>
          <w:rFonts w:eastAsia="Times New Roman"/>
          <w:color w:val="339966"/>
          <w:sz w:val="20"/>
          <w:szCs w:val="20"/>
        </w:rPr>
        <w:t>Рухсат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этилган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қияликнинг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баландлиги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деганда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қияликнинг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энг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юқори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баландлигини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йўлнинг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узунлигига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нисбати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тушунилади</w:t>
      </w:r>
      <w:proofErr w:type="spellEnd"/>
      <w:r>
        <w:rPr>
          <w:rFonts w:eastAsia="Times New Roman"/>
          <w:color w:val="339966"/>
          <w:sz w:val="20"/>
          <w:szCs w:val="20"/>
        </w:rPr>
        <w:t>.</w:t>
      </w:r>
      <w:bookmarkEnd w:id="50"/>
    </w:p>
    <w:sectPr w:rsidR="00A0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3BFF"/>
    <w:rsid w:val="006513AB"/>
    <w:rsid w:val="00783BFF"/>
    <w:rsid w:val="0082556B"/>
    <w:rsid w:val="00A0052C"/>
    <w:rsid w:val="00A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customStyle="1" w:styleId="showcontext">
    <w:name w:val="show_context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customStyle="1" w:styleId="showcontext">
    <w:name w:val="show_context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3788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83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631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69">
      <w:marLeft w:val="5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659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31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43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7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825">
      <w:marLeft w:val="539"/>
      <w:marRight w:val="5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477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57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879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892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78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180">
      <w:marLeft w:val="539"/>
      <w:marRight w:val="5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223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16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976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40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29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907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35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57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141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47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20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392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pages\GetAct.aspx%3flact_id=1392360" TargetMode="External"/><Relationship Id="rId5" Type="http://schemas.openxmlformats.org/officeDocument/2006/relationships/hyperlink" Target="file:///C:\pages\GetAct.aspx%3flact_id=1392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Xushnudbek</dc:creator>
  <cp:lastModifiedBy>Xushnudbek</cp:lastModifiedBy>
  <cp:revision>4</cp:revision>
  <dcterms:created xsi:type="dcterms:W3CDTF">2015-06-05T14:26:00Z</dcterms:created>
  <dcterms:modified xsi:type="dcterms:W3CDTF">2015-06-05T14:27:00Z</dcterms:modified>
</cp:coreProperties>
</file>